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14" w:rsidRPr="00157514" w:rsidRDefault="00157514" w:rsidP="0015751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№1.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аппаратов, установок для дезинфекции. Проведение механической очистки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дезинфекции помещений.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аппаратурой, установками для дезинфекции и правилами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 с ними.</w:t>
      </w: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И.А.Бакулов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Практикум по эпизоотологии с микробиологией с.94 – 107.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Г.А.Кононов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Практикум по заразным болезням для оператора по ветеринарным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боткам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 с.227 – 254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№1.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Ознакомится с дезинфекционной аппаратурой и правилами работы с ней.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№2.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методику приготовления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потребности в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дез.средствах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дезинфекции.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№3.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последовательность проведения дезинфекции помещений, предметов ухода и снаряжения. Бактериологический 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контроль качества дезинфекции.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№4.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методы утилизации и уничтожения трупов животных, павших от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заразных болезней.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№5.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правильность оформления акта на проведенную дезинфекцию.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выполнения.</w:t>
      </w:r>
    </w:p>
    <w:p w:rsidR="00157514" w:rsidRPr="00157514" w:rsidRDefault="00157514" w:rsidP="00157514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№1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Аппаратура и механизированные установки, применяемые для дезинфекции.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дезинфекционных работ используют разнообразную ветеринарно-санитарную технику: специализированные дезинфекционные машины, аппараты для дезинфекции аэрозолями, дезинфекционные камеры, аппаратуру для дезинфекции физическими методами и др.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1744345</wp:posOffset>
            </wp:positionH>
            <wp:positionV relativeFrom="paragraph">
              <wp:posOffset>106045</wp:posOffset>
            </wp:positionV>
            <wp:extent cx="3409315" cy="1836420"/>
            <wp:effectExtent l="0" t="0" r="635" b="0"/>
            <wp:wrapTopAndBottom/>
            <wp:docPr id="20" name="Рисунок 20" descr="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 Агрегат дезинфекционный автомобильный.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 р е г а т   д е з и н ф е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 й   а в т о м о б и л ь н ы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й  (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АДА) предназначен для дезинфекции и дезинсекции в больших масштабах помещений холодильными и горячими растворами, побелки помещений и их санитарной промывки, обеззараживания в дезинфекционной камере одежды, обуви и инвентаря, а также снятия с кожного покрова животных бактериальной или радиоактивной пыли.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смонтирован на шасси ГАЗ-53А, имеет салон для бригады специалистов из 4 человек, емкость для дезинфицирующего раствора на 2000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л  с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топкой, емкость для маточного раствора на 300 л и бак для аэрозольной жидкости на 100 л. В задней части машины расположены пароформалиновая камера вместимостью 2,5 м3, специальное устройство для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обеспыливания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покрова животных и аэрозольный генератор.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81350" cy="1504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Рис.2. Дезинфекционная установка системы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Н.М.Комарова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(ДУК):</w:t>
      </w:r>
    </w:p>
    <w:p w:rsidR="00157514" w:rsidRPr="00157514" w:rsidRDefault="00157514" w:rsidP="0015751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ящики для шлангов, инструментов и пр.; 2 – котел для подогрева воды и дезинфицирующего раствора; 3 – цистерна для воды или рабочего раствора; 4 – бачок для исходного дезинфицирующего раствора; 5 – манометр для измерения давления; 6 – дополнительная кабина.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е з и н ф е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  у с т а н о в к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 с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т е м ы  Н. М. К о м а р о в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 (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ДУК)  предназначена для дезинфекции и дезинсекции животноводческих помещений холодными и горячими растворами. Установка оборудована устройством для аэрозольной дезинфекции. Монтируют ее на шасси автомобиля ГАЗ-52. Имеет цистерну для раствора на 1000 л, котел для нагрева, емкость для маточных растворов, компрессорную установку.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1744345</wp:posOffset>
            </wp:positionH>
            <wp:positionV relativeFrom="paragraph">
              <wp:posOffset>48895</wp:posOffset>
            </wp:positionV>
            <wp:extent cx="2440940" cy="1809115"/>
            <wp:effectExtent l="0" t="0" r="0" b="635"/>
            <wp:wrapTopAndBottom/>
            <wp:docPr id="19" name="Рисунок 19" descr="лс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с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Рис.3. Дезинфекционная установка ЛСД – 3М.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е з и н ф е к ц и о н </w:t>
      </w:r>
      <w:proofErr w:type="spellStart"/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  у с т а н о в к а   ЛСД предназначена для дезинфекции животноводческих помещений холодными и горячими растворами, эмульсиями и суспензиями. Смонтирована на шасси автомобильного прицепа ГАЗ-704, имеет вихревой насос, создающий давление до 400 – 500 кПа (4 – 5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резервуар для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дезинфецирующей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на 360 л, выбрасывающий рукав с распылителями, топку для подогрева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дезинфецирующего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1652905</wp:posOffset>
            </wp:positionH>
            <wp:positionV relativeFrom="paragraph">
              <wp:posOffset>18415</wp:posOffset>
            </wp:positionV>
            <wp:extent cx="3056255" cy="1856740"/>
            <wp:effectExtent l="0" t="0" r="0" b="0"/>
            <wp:wrapTopAndBottom/>
            <wp:docPr id="18" name="Рисунок 18" descr="в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д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Рис.4.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дезинфекционная машина ВДМ – 2.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е т е р и н а р н а я   д е з и н ф е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  м а ш и н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ВДМ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смонтирована на шасси автомобиля УАЗ-469Б, имеет емкости для растворов на 4оо л, вихревой насос, воздушный нагреватель и два барабана с напорными шлангами по 20 м, а также приспособления для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обеспыливания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шерстного покрова животных.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1744345</wp:posOffset>
            </wp:positionH>
            <wp:positionV relativeFrom="paragraph">
              <wp:posOffset>1270</wp:posOffset>
            </wp:positionV>
            <wp:extent cx="2484120" cy="1821180"/>
            <wp:effectExtent l="0" t="0" r="0" b="7620"/>
            <wp:wrapTopAndBottom/>
            <wp:docPr id="17" name="Рисунок 17" descr="у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д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Рис.5. Установка дезинфекционная самоходная УДС.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т а н о в к а    д е з и н ф е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  с а м о х о д н а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я  (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УДС-2) смонтирована на электрокаре ЭП-006, имеет основной резервуар на 960 л и две емкости для маточного раствора по 53 л каждая, нагнетательный насос УН-41000 производительностью 85 л/мин. УДС-2 предназначена для крупных животноводческих комплексов. С ее помощью можно проводить гидроочистку помещений горячей и холодной водой, а также дезинфекцию и дезинсекцию.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1744345</wp:posOffset>
            </wp:positionH>
            <wp:positionV relativeFrom="paragraph">
              <wp:posOffset>6350</wp:posOffset>
            </wp:positionV>
            <wp:extent cx="1796415" cy="1820545"/>
            <wp:effectExtent l="0" t="0" r="0" b="8255"/>
            <wp:wrapTopAndBottom/>
            <wp:docPr id="16" name="Рисунок 16" descr="удп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дп-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Рис.6. Установка дезинфекционная передвижная модернизированная УДП-М.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2475865</wp:posOffset>
            </wp:positionH>
            <wp:positionV relativeFrom="paragraph">
              <wp:posOffset>1515745</wp:posOffset>
            </wp:positionV>
            <wp:extent cx="1328420" cy="1819910"/>
            <wp:effectExtent l="0" t="0" r="5080" b="8890"/>
            <wp:wrapTopAndBottom/>
            <wp:docPr id="15" name="Рисунок 15" descr="косты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стыл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е з и н ф е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  п е р е д в и ж н а я   у с т а н о в к а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УДП-М) смонтирована на малогабаритной трехколесной тележке, имеет резервуар на 220 л и нагнетательный насос УН-41000 с электродвигателем мощностью 4 кВт. Предназначена для работ по гидроочистке, дезинфекции и дезинсекции помещений крупных промышленных комплексов с шириной проходов не менее 0,85м.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р т а т и в н ы е   д е з и н ф е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 е   а п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 а т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ы  предназначены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обработки небольших по объему животноводческих помещений или отдельных зараженных объектов,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участков в труднодоступных местах. Эти аппараты небольших габаритов и массы, чаще гидравлического или пневматического действия, по исполнению бывают ранцевыми или напольными.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 Ручной гидропульт «Костыль».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2475865</wp:posOffset>
            </wp:positionH>
            <wp:positionV relativeFrom="paragraph">
              <wp:posOffset>1441450</wp:posOffset>
            </wp:positionV>
            <wp:extent cx="1238250" cy="1850390"/>
            <wp:effectExtent l="0" t="0" r="0" b="0"/>
            <wp:wrapTopAndBottom/>
            <wp:docPr id="14" name="Рисунок 14" descr="о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лен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у ч н о й   г и д р о п у л ь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т  «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 с т ы л ь»    представляет собой поршневой насос, оборудованный всасывающим рукавом с фильтром и напорным шлангом с распылителем. В зависимости от вида распылителя может давать сплошную струю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дезраствора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распылительный факел.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у ч н о й   а п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 а т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е в е р»   УАРС  по устройству и способу использования аналогичен гидропульту. 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н ц е в ы й   р а с п ы л и т е л ь   АО-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2  «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 о м а к с» имеет сосуд вместимостью 8 л. Масса его 6 кг. Длина факела распыла дезинфицирующего раствора 1,2 – 3,5 м.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Рис.8. Опрыскиватель моторный переносной ОМП-2 «Олень».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 е р е н о с н о й   м о т о р н ы й   о п р ы с к и в а т е л ь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ОМП)  «О л е н ь»  выполнен на базе мотора от бензопилы. Имеет два резервуара вместимостью до 100 л и два напорных шланга по 25 м. Общая масса около 45 кг. Рабочее давление до 80 кПа (0,8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р т а т и в н а я   э л е к т р и ч е с к а я   д е з и н ф е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  у с т а н о в к а  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 состоит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электронасоса «Кама-3», всасывающего рукава и напорного шланга с универсальным распылителем. Производительность ее 15 – 20 л/мин при давлении 200 – 400 кПа.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 а т ы   д л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я  п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у ч е н и я   д е з и н ф е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 х  а э р о з о л е й : форсунки (распылители), насадки, пистолеты-распылители, пневматические и дисковые аэрозольные генераторы. Форсунки бывают механическими (жидкость подается под давлением и распыляется, вытекая из небольшого отверстия), пневматическими (жидкость распыляется потоком воздуха) и дисковыми (жидкость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разбрызгивается ,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срываясь с кромки быстровращающегося диска). Для дезинфекции в ветеринарной практике используют аэрозольные генераторы различных систем: САГ, ДАГ, ПВАН, АГ-Л6 и др.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647065</wp:posOffset>
            </wp:positionH>
            <wp:positionV relativeFrom="paragraph">
              <wp:posOffset>62230</wp:posOffset>
            </wp:positionV>
            <wp:extent cx="4175760" cy="1824990"/>
            <wp:effectExtent l="0" t="0" r="0" b="3810"/>
            <wp:wrapTopAndBottom/>
            <wp:docPr id="13" name="Рисунок 13" descr="саг и 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аг и да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9. Струйный аэрозольный генератор САГ-1 (с лева) и дисковый аэрозольный генератор ДАГ (с права)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2018665</wp:posOffset>
            </wp:positionH>
            <wp:positionV relativeFrom="paragraph">
              <wp:posOffset>48260</wp:posOffset>
            </wp:positionV>
            <wp:extent cx="2221230" cy="1830070"/>
            <wp:effectExtent l="0" t="0" r="7620" b="0"/>
            <wp:wrapTopAndBottom/>
            <wp:docPr id="12" name="Рисунок 12" descr="пван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ван-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Рис.10.Пневматическая вихревая аэрозольная насадка ПВАН-4.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е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з  и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 ф е  к ц и о н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  е     к   а  м е р   ы .Различают три типа камер: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горячевоздушные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паровые и газовые. Примером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горячевоздушной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камеры является сушильный шкаф. Из паровых камер наиболее распространена паровая стационарная камера Крупина. Примером газовой камеры может служить пароформалиновая камера, в которой предметы подвергаются одновременному воздействию водяного пара и формалина. Пароформалиновую дезинфекцию можно применить и для обработки животноводческих помещений. Осуществляется она с помощью сосуда, куда наливают разведенный на половину водой формалин. Сосуд помещают на подставку и подогревают снизу горелкой. Через отверстие в верхней части сосуда пары кипящего формалина поступают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помещение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Промышленность выпускает огневые паровоздушные пароформалиновые камеры (ОППК), монтируемые на автоприцепах.     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дезинфицирующих растворов.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Нужное количество исходного дезинфицирующего вещества отвешивают или отмеривают мерной посудой. Затем взятое вещество осторожно растворяют при помешивании небольшими частями в сосуде с водой. После этого в сосуд доливают воду до необходимого объема. Хранить приготовленные растворы не рекомендуют, их необходимо сразу использовать.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потребности дезинфекционных средств.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Вначале рассчитывают общую площадь помещений, подлежащих дезинфекции, включая площадь пола, стен, потолка, перегородок и поверхностей всех объектов, подлежащих увлажнению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дезсредствами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подсчитывают количество в литрах рабочего раствора, необходимого для дезинфекции. Для однократного орошения растворы дезинфицирующих средств обычно готовят из расчета 0,3 – 0,5 л/м </w:t>
      </w:r>
      <w:r w:rsidRPr="001575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суммарной площади помещений. Например, для коровника общей площадью 2400 м </w:t>
      </w:r>
      <w:r w:rsidRPr="001575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 (2400*0,5) 1200 л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дезинфецирующего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обоснованных случаях норму расхода растворов увеличивают в соответствии с действующими инструкциями при отдельных болезнях.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Концентрацию рабочих растворов дезинфицирующих средств определяют, исходя из цели дезинфекции (профилактическая или вынужденная) и принадлежности возбудителя болезни к группе по устойчивости в соответствии с приложением 1 действующей инструкции.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устойчивости к химическим дезинфицирующим средствам возбудителей основных инфекционных болезней животных делят на четыре группы: малоустойчивые, устойчивые, высокоустойчивые и особо устойчивые.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первой и второй групп малоустойчивых возбудителей болезней используют наименьшую концентрацию дезинфицирующих веществ (едкий натр, формалин, хлорная известь, гипохлорит кальция и др. по 2%). В этой же концентрации проводят профилактическую дезинфекцию.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третьей и четвертой групп высокоустойчивых возбудителей туберкулеза, сибирской язвы, анаэробных инфекций и др. концентрацию дезинфицирующих растворов увеличивают в 2 – 3 раза и более. По режимам четвертой группы проводят дезинфекцию при остропротекающих инфекционных болезнях невыясненной этиологии.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количества дезинфицирующего средства для приготовления намеченного объема (1200 л) заданной концентрации раствора (2%-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проводят с учетом содержания активнодействующего вещества по формуле</w:t>
      </w:r>
    </w:p>
    <w:p w:rsidR="00157514" w:rsidRPr="00157514" w:rsidRDefault="00157514" w:rsidP="00157514">
      <w:pPr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Х= АВ/С,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Х – количество дезинфицирующего препарата, необходимое для приготовления раствора, кг; А – количество раствора, которое необходимо приготовить для дезинфекции, л; В –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 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дезинфектанта</w:t>
      </w:r>
      <w:proofErr w:type="spellEnd"/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действующему веществу, нужная в растворе; С – содержание действующего в препарате, %.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120" w:line="48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примере для дезинфекции коровника едким натром (С= 100) потребуется (1200*2):100=24 кг препарата, а хлорной извести (С=25) (1200*2):25=96 кг. Растворы дезинфекционных средств готовят в чистой ёмкости, которая не должна разрушаться от действия растворённых в ней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дезинфектантов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Малые объёмы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 готовить в стеклянной или эмалированной посуде, большие – в металлических или деревянных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бочках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ёмкостях.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приготовления больших объёмов дезинфицирующих растворов вначале готовят маточный концентрированный 10 – 20 %-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30 %-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по действующему веществу. Из маточного раствора непосредственно перед дезинфекцией делают рабочий раствор, для чего добавляют воду при помешивании из расчёта 1:5, 1:10 или 1:15.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1200 л 2 %-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едкого натра взвешивают 24 кг препарата и растворяют его вначале в 120 л воды в металлической бочке (20 %-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раствор). В холодной воде жидкий натр долго растворяется, поэтому лучше использовать горячую (70 – 80*С) воду. Для лучшего растворения практические ветеринарные специалисты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добавляют  в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катализатора отслужившие алюминиевые изделия: поршни машин, посуду, проволоку и др. Затем берут один объем этого концентрированного раствора и разбавляют 9 объемами воды в другой емкости (соотношение 1:10). 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100 л 2%-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формальдегида необходимо взять 5 л 40%-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формалина и 95 л воды.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получения 10%-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известкового молока берут 1 кг негашеной извести, гасят ее в 1 л воды, а затем добавляют 9 л воды.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100 л раствора хлорной извести с содержанием в растворе 2 % активного хлора нужно взять 8 кг хлорной извести, содержащей 2 % хлора, и вначале добавить небольшое количество воды до получения кашицеобразной массы, чтобы не было комков. Потом при помешивании добавляют остальное количество воды до 100 л. взвесь отстаивают в течении суток в закрытой емкости. Осветленный слой используют для дезинфекции.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3.</w:t>
      </w:r>
    </w:p>
    <w:p w:rsidR="00157514" w:rsidRPr="00157514" w:rsidRDefault="00157514" w:rsidP="001575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техника проведения дезинфекции различных объектов.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дезинфекции животных удаляют из помещений, проводят механическую очистку и приступают к дезинфекционным работам.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е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и ч е с к а я    о ч и с т к а    п о м е щ е н и й   включает в себя удаление навоза, грязи, мусора и прочих нечистот из помещений и с окружающей территории. Для этого используют лопаты, метлы, грабли, скребки, щетки и т.д. Механическую очистку производят в такой последовательности:</w:t>
      </w:r>
    </w:p>
    <w:p w:rsidR="00157514" w:rsidRPr="00157514" w:rsidRDefault="00157514" w:rsidP="001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навоз, подстилку, мусор и т.п. увлажняют водой, а при наличии инфекционной болезни дезинфицирующим раствором;</w:t>
      </w:r>
    </w:p>
    <w:p w:rsidR="00157514" w:rsidRPr="00157514" w:rsidRDefault="00157514" w:rsidP="001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увлажняют пол, стены, кормушки, перегородки;</w:t>
      </w:r>
    </w:p>
    <w:p w:rsidR="00157514" w:rsidRPr="00157514" w:rsidRDefault="00157514" w:rsidP="001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щетками или метлами, смоченными дезинфицирующим раствором, удаляют пыль, паутину и пр. с потолка, стен, кормушек, перегородок, столбов и предметов внутреннего оборудования;</w:t>
      </w:r>
    </w:p>
    <w:p w:rsidR="00157514" w:rsidRPr="00157514" w:rsidRDefault="00157514" w:rsidP="001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очищают пол помещения и сточные желоба от навоза и грязи;</w:t>
      </w:r>
    </w:p>
    <w:p w:rsidR="00157514" w:rsidRPr="00157514" w:rsidRDefault="00157514" w:rsidP="001575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навоз, остатки корма, мусор в зависимости от характера инфекционной болезни обезвреживают биотермическим методом или химическими веществами.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сибирской язве и некоторых других болезнях навоз сжигают.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е з и н ф е к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   п о м е щ е н и й.  Выбор дезинфицирующего средства зависит от объекта дезинфекции, а также от характера заразной болезни. Средства, рекомендуемые для дезинфекции при отдельных заразных болезнях, приведены в действующей инструкции.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Дезинфицирующий раствор наносят в следующем порядке: вначале дезинфицируют пол, затем орошают стены и все перегородки, не допуская пропусков. После этого обрабатывают потолок. Его дезинфицируют в последнюю очередь, чтобы капли раствора не попадали на одежду рабочего. Обрабатывают также кормушки, ясли, внутреннее оборудование помещений и все предметы, при помощи которых произвели механическую очистку (лопаты, грабли, метлы и т. п.). В заключение повторно дезинфицируют пол. Помещение закрывают на 2 – 3 ч, а затем проветривают.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Дезинфекция спецодежды и предметов ухода за животными.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Спецодежду дезинфицируют парами или аэрозолями формальдегида, методом замачивания в дезинфицирующих растворах, кипячением или текучим паром, а также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автоклавированием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Парами формальдегида обеззараживают изделия из хлопчатобумажных и синтетических тканей, кожи, резины, брезента, войлока, меха, металлов и дерева. 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обеззараживания спецодежды, снаряжения и предметов ухода за животными методом замачивания применяют растворы хлорамина, формалина и фенола. Изделия из металлов (инвентарь для уборки, клетки для мелких животных и т.п.) дезинфицируют путем погружения их на 30 – 60 мин в один из растворов, используемых для дезинфекции помещений.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Обеззараживание спецодежды кипячением проводят в 1%-ном растворе кальцинированной соды в течение 30 мин при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неспорообразующих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микроорганизмах и 90 мин для уничтожения споровой микрофлоры. Спецодежду, загрязненную кровью или выделениями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животных, перед кипячением или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автоклавированием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замачивают в холодной воде с добавлением 2 %-ной кальцинированной соды. Экспозиция 2 ч.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Стирку и профилактическую дезинфекцию спецодежды проводят в благополучных хозяйствах не реже 1 раза в неделю. При обслуживании животных, заболевших болезнями, неопасными для человека, стирку и дезинфекцию спецодежды делают не реже 2 раз в неделю, а при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зооантропонозах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ежедневно.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Обувь дезинфицируют каждый раз при входе и выходе из животноводческих помещений на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ковриках.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Кожаную обувь и седла обеззараживают, протирая 3%-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фенола или указанным раствором с добавлением сулемы 1:1000.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Дезинфекция почвы.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дезинфекции поверхностных слоев почвы применяют взвесь хлорной извести с содержанием 5 %-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хлора, 4%-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формалина, 18%-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эмульсию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феносмолина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, 10%-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серно-карболовой смеси или едкого натра из расчета 10 л раствора на 1 м</w:t>
      </w:r>
      <w:r w:rsidRPr="001575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споровой микрофлоре почву пропитывают одним из указанных растворов, а затем то место, где лежал труп животного, перекапывают на глубину 25 см, смешивая землю с сухой хлорной известью из расчета 3 части почвы на 1 часть извести. При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неспоровой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микрофлоре землю перекапывают и смешивают с сухой хлорной известью из расчета 5 кг извести на 1 м</w:t>
      </w:r>
      <w:r w:rsidRPr="001575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2 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При перемешивании с извести почву увлажняют. О проведении дезинфекции составляют акт.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Дезинфекция навоза и помета.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неблагополучных по инфекционным болезням хозяйствах навоз и помет обеззараживают биологическими, химическими и физическими способами.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биологическим относятся биотермическое обеззараживание твердых фракций навоза или его длительное сохранение в навозохранилищах. Биотермическое обеззараживание навоза проводят в штабелях на специально подготовленной площадке, расположенной не ближе 200 м от помещений. Навоз укладывают рыхло, не допуская его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утрамбовывания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Биотермическим методом обеззараживают навоз от возбудителей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неспорообразующих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бактериальных и вирусных инфекций, а также от яиц и личинок гельминтов и мух. При спорообразующих возбудителях биотермический метод не применяют. Твердые фракции навоза, обсемененные спорообразующими возбудителями, необходимо сжигать.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длительного выдерживания полужидкого навоза оборудуют секционное навозохранилище, секции которого заполняют поочередно. Срок нахождения навоза в секциях не менее 12 мес. Навоз, обсемененный микобактериями туберкулеза, обеззараживают выдерживанием в течении 2 лет. 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Жидкий и полужидкий навоз дезинфицируют аммиаком. Его доставляют к навозохранилищу в автоцистернах и подают по шлангу, заканчивающемуся иглой, на дно секции хранилища. Иглу перемещают через каждые 1 – 2 м для того, чтобы обработать аммиаком всю массу навоза. Расход 30 кг аммиака на 1 м </w:t>
      </w:r>
      <w:r w:rsidRPr="001575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навоза. Экспозиция не менее 5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малых фермах жидкие фракции навоза можно дезинфицировать растворами формальдегида, хлорной известью,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тиазоном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негашеной известью. Жидкий навоз влажностью 90 – 96% можно обезвреживать на пароструйной установке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ВНИИВВиМ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Бактериологический контроль качества дезинфекции.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дезинфекции определяют по наличию или отсутствию санитарно-показательных микроорганизмов: кишечной палочки, стафилококков или спорообразующих аэробов на поверхности обеззараживаемых объектов. Присутствие этих микробов после дезинфекции свидетельствует о неудовлетворительно проведенном обеззараживании объекта, а их отсутствие – о качественно проведенной дезинфекции.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наличию или отсутствию кишечной палочки определяют качество дезинфекции при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неспорообразующих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бактериальных (кроме туберкулеза) и вирусных болезнях. По наличию или отсутствию стафилококков контролируют качество дезинфекции при туберкулезе, болезнях, вызываемых спорообразующими микроорганизмами, и экзотических. 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бактериологического контроля с разных участков поверхности дезинфицированного объекта берут пробы стерильными ватными тампонами, смоченными в стерильном нейтрализующем используемый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растворе. Пробы (смывы, отпечатки, соскобы) берут с 10 – 20 различных участков поверхности дезинфицированных помещений или объектов. Участки площадью 10 * 10 см тщательно протирают тампонами, после чего их помещают в пробирки с нейтрализующей жидкостью. Нейтрализующими служат: раствор гипосульфита для хлорсодержащих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дезинфектантов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раствор уксусной кислоты для щелочей; раствор аммиака для формалина; раствор бикарбоната натрия для кислот и перекиси водорода. Нейтрализующие растворы готовят в концентрациях в 10 раз меньших, чем концентрация использованного дезинфицирующего вещества.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доставляют в лаборатории в течение 3 – 6 ч с момента отбора. Выделение и индикацию санитарно-показательных микроорганизмов в лаборатории проводят на специальных или селективных питательных средах.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4.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Утилизация трупов животных.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Трупы животных обеззараживают на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ветсанутильзаводах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биотермических ямах или уничтожают сжиганием на кострах или в специальных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трупосжигательных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печах. На утильзаводы их перевозят на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спецавтомашинах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трупов (ГАЗ-САЗ 35-07, ГАЗ-66) или специально оборудованном транспорте с непроницаемым для жидкости дном и бортами.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утильзаводах трупы обеззараживают в автоклавах или варочных котлах большой вместимости при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  до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130*С в течение 30 мин. затем разваренную массу загружают в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вакуумгоризонтальные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котлы, высушивая при температуре 70 – 80*С в течение 2 – 3 ч и подвергают технологической обработке до получения мясокостной муки.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Биотермические ямы (ямы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Беккари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устраивают в сухих, возвышенных местах, расположенных не ближе 0,5 км от населенных пунктов, предприятий, проезжих дорог, пастбищ, рек, прудов, колодцев. Выбранный участок огораживают забором не менее 2 м, с внутренней стороны забора роют канаву глубиной не менее 1,5 м и шириной не менее 1 м. Над ямой устраивают навес, а около навеса – помещение для вскрытия трупов. Трупы сбрасывают в яму, где температура в гниющей массе достигает 65 -–70*С, что обеспечивает гибель возбудителей инфекций.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5.</w:t>
      </w:r>
    </w:p>
    <w:p w:rsidR="00157514" w:rsidRPr="00157514" w:rsidRDefault="00157514" w:rsidP="0015751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акта о дезинфекции.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дезинфекции составляют акт по установленной форме. В акте отражают: дату дезинфекции; наименование фермы, населенного пункта и хозяйства; фамилии, имена и отчества ветеринарных специалистов, проводивших дезинфекцию; вид дезинфекции, площадь и объекты дезинфекции, метод ее проведения; вид и концентрацию дезинфицирующего средства, а также условия проведения дезинфекции и расход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дезинфектанта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подписывают ветеринарные специалисты, проводившие дезинфекцию, и животноводы или владельцы животных</w:t>
      </w:r>
    </w:p>
    <w:p w:rsidR="00157514" w:rsidRPr="00157514" w:rsidRDefault="00157514" w:rsidP="0015751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Отчёт</w:t>
      </w:r>
    </w:p>
    <w:p w:rsidR="00157514" w:rsidRPr="00157514" w:rsidRDefault="00157514" w:rsidP="00157514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213"/>
        <w:gridCol w:w="3214"/>
      </w:tblGrid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установки</w:t>
            </w: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Аэрозольные установки</w:t>
            </w: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Портативные установки</w:t>
            </w: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514" w:rsidRPr="00157514" w:rsidTr="00BE21C8"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9" w:type="dxa"/>
          </w:tcPr>
          <w:p w:rsidR="00157514" w:rsidRPr="00157514" w:rsidRDefault="00157514" w:rsidP="001575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57514" w:rsidRPr="00157514" w:rsidRDefault="00157514" w:rsidP="0015751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№2.  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78"/>
      </w:tblGrid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м/о к </w:t>
            </w:r>
            <w:proofErr w:type="spellStart"/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средствам</w:t>
            </w: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болезней, % </w:t>
            </w:r>
            <w:proofErr w:type="spellStart"/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</w:t>
            </w:r>
          </w:p>
        </w:tc>
      </w:tr>
      <w:tr w:rsidR="00157514" w:rsidRPr="00157514" w:rsidTr="00BE21C8">
        <w:tc>
          <w:tcPr>
            <w:tcW w:w="5068" w:type="dxa"/>
            <w:vMerge w:val="restart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Малоустойчивые</w:t>
            </w: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 w:val="restart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Устойчивые</w:t>
            </w: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 w:val="restart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высокоустойчивые</w:t>
            </w: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 w:val="restart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Особоустойчивые</w:t>
            </w:r>
            <w:proofErr w:type="spellEnd"/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  <w:vMerge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№2 б). Провести расчёт потребности </w:t>
      </w:r>
      <w:proofErr w:type="spellStart"/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</w:t>
      </w:r>
      <w:proofErr w:type="spellEnd"/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средства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10"/>
        <w:gridCol w:w="1228"/>
        <w:gridCol w:w="1201"/>
        <w:gridCol w:w="1220"/>
        <w:gridCol w:w="1199"/>
        <w:gridCol w:w="1277"/>
        <w:gridCol w:w="1277"/>
      </w:tblGrid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</w:t>
            </w:r>
          </w:p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м.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</w:t>
            </w:r>
          </w:p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на м</w:t>
            </w: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Результат, л.</w:t>
            </w: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Результат, кг.</w:t>
            </w: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л/м</w:t>
            </w: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л/м</w:t>
            </w: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20мл/м</w:t>
            </w: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rPr>
          <w:jc w:val="center"/>
        </w:trPr>
        <w:tc>
          <w:tcPr>
            <w:tcW w:w="64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proofErr w:type="gramStart"/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а).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278"/>
        <w:gridCol w:w="3126"/>
      </w:tblGrid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дезинфекции</w:t>
            </w: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 средство</w:t>
            </w: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3292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№3 б).  Бактериологический контроль качества </w:t>
      </w:r>
      <w:proofErr w:type="spellStart"/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</w:t>
      </w:r>
      <w:proofErr w:type="spellEnd"/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451"/>
        <w:gridCol w:w="2444"/>
        <w:gridCol w:w="2379"/>
      </w:tblGrid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проб</w:t>
            </w: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Нейтрализующие растворы</w:t>
            </w: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нейтрализующие растворы</w:t>
            </w: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отбора после дезинфекции</w:t>
            </w: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831"/>
      </w:tblGrid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утилизации</w:t>
            </w: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514" w:rsidRPr="00157514" w:rsidTr="00BE21C8">
        <w:tc>
          <w:tcPr>
            <w:tcW w:w="5068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57514" w:rsidRPr="00157514" w:rsidRDefault="00157514" w:rsidP="0015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№5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дезинфекции (дезинсекции, дератизации)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 _________________________ 200____г.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хозяйства)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Мы, нижеподписавшиеся ____________________________________________________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(должность, Ф.И.О. ветврача (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техника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),  проводящего</w:t>
      </w:r>
      <w:proofErr w:type="gramEnd"/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в присутствии ___________________________________</w:t>
      </w:r>
    </w:p>
    <w:p w:rsidR="00157514" w:rsidRPr="00157514" w:rsidRDefault="00157514" w:rsidP="00157514">
      <w:pPr>
        <w:tabs>
          <w:tab w:val="left" w:pos="5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дезинфекцию, дезинсекцию,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(указать кто из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  хозяйства</w:t>
      </w:r>
      <w:proofErr w:type="gramEnd"/>
    </w:p>
    <w:p w:rsidR="00157514" w:rsidRPr="00157514" w:rsidRDefault="00157514" w:rsidP="00157514">
      <w:pPr>
        <w:tabs>
          <w:tab w:val="left" w:pos="5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сего числа произвели</w:t>
      </w:r>
    </w:p>
    <w:p w:rsidR="00157514" w:rsidRPr="00157514" w:rsidRDefault="00157514" w:rsidP="00157514">
      <w:pPr>
        <w:tabs>
          <w:tab w:val="left" w:pos="5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присутствовал)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(профилактическую, текущую или заключительную дезинфекцию (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дератизацию)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поводу неблагополучия по _________________________ помещений __________________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(указать </w:t>
      </w:r>
      <w:proofErr w:type="gram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заболевание)   </w:t>
      </w:r>
      <w:proofErr w:type="gram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(каких и сколько)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кв.метров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помещений обработано или территории вокруг помещения)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ухода _______________________________________, жижесборников и прочее</w:t>
      </w:r>
    </w:p>
    <w:p w:rsidR="00157514" w:rsidRPr="00157514" w:rsidRDefault="00157514" w:rsidP="0015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(какой ёмкости)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Дезинфекция, (дезинсекция, дератизация) проведена ____________________________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каким методом, средством)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режимах: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концентрация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дезвещества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в помещении __________________________________________________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дезраствора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к-во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дезраствора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м кв. площади (аэрозоля на 1 м кв.) ______________________________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дезинфекции помещений оставлено закрытым на _______________ часов.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проветривание кормушки, перегородки промыты водой.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обработано: помещений ______________________________________________ м. кв.,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выгулов     ______________________________________________ м. кв.,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территории _____________________________________________ </w:t>
      </w:r>
      <w:proofErr w:type="spellStart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м.кв</w:t>
      </w:r>
      <w:proofErr w:type="spellEnd"/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предметов ухода ____________________________________________шт.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израсходовано ___________________________________________________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(каких, сколько исходных средств)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Навоз__________________________________________________________________________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(указать, что сделано)</w:t>
      </w:r>
    </w:p>
    <w:p w:rsidR="00157514" w:rsidRPr="00157514" w:rsidRDefault="00157514" w:rsidP="00157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Подписи: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15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157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</w:t>
      </w:r>
      <w:proofErr w:type="gramEnd"/>
      <w:r w:rsidRPr="001575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5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514" w:rsidRPr="00157514" w:rsidRDefault="00157514" w:rsidP="0015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93F" w:rsidRDefault="00157514" w:rsidP="00157514">
      <w:r w:rsidRPr="001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 Подпись преподавателя __________________________________</w:t>
      </w:r>
      <w:bookmarkStart w:id="0" w:name="_GoBack"/>
      <w:bookmarkEnd w:id="0"/>
    </w:p>
    <w:sectPr w:rsidR="00BC393F" w:rsidSect="001575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D02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14"/>
    <w:rsid w:val="00157514"/>
    <w:rsid w:val="00B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F9822668-9F4E-4B92-8463-BAD2A521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cp:lastPrinted>2016-06-15T16:46:00Z</cp:lastPrinted>
  <dcterms:created xsi:type="dcterms:W3CDTF">2016-06-15T16:43:00Z</dcterms:created>
  <dcterms:modified xsi:type="dcterms:W3CDTF">2016-06-15T16:50:00Z</dcterms:modified>
</cp:coreProperties>
</file>