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20A" w:rsidRPr="007C720A" w:rsidRDefault="004D5BF6" w:rsidP="007C720A">
      <w:pPr>
        <w:shd w:val="clear" w:color="auto" w:fill="FFFFFF"/>
        <w:spacing w:before="158" w:after="158" w:line="630" w:lineRule="atLeast"/>
        <w:outlineLvl w:val="0"/>
        <w:rPr>
          <w:rFonts w:ascii="Helvetica" w:eastAsia="Times New Roman" w:hAnsi="Helvetica" w:cs="Helvetica"/>
          <w:color w:val="2D2D2D"/>
          <w:kern w:val="36"/>
          <w:sz w:val="62"/>
          <w:szCs w:val="62"/>
          <w:lang w:eastAsia="ru-RU"/>
        </w:rPr>
      </w:pPr>
      <w:r w:rsidRPr="007C720A">
        <w:rPr>
          <w:rFonts w:ascii="Helvetica" w:eastAsia="Times New Roman" w:hAnsi="Helvetica" w:cs="Helvetica"/>
          <w:color w:val="2D2D2D"/>
          <w:kern w:val="36"/>
          <w:sz w:val="62"/>
          <w:szCs w:val="62"/>
          <w:lang w:eastAsia="ru-RU"/>
        </w:rPr>
        <w:t xml:space="preserve"> </w:t>
      </w:r>
      <w:r w:rsidR="007C720A" w:rsidRPr="007C720A">
        <w:rPr>
          <w:rFonts w:ascii="Helvetica" w:eastAsia="Times New Roman" w:hAnsi="Helvetica" w:cs="Helvetica"/>
          <w:color w:val="2D2D2D"/>
          <w:kern w:val="36"/>
          <w:sz w:val="62"/>
          <w:szCs w:val="62"/>
          <w:lang w:eastAsia="ru-RU"/>
        </w:rPr>
        <w:t>«Терминологический словарь по философии»</w:t>
      </w:r>
    </w:p>
    <w:tbl>
      <w:tblPr>
        <w:tblW w:w="112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95"/>
      </w:tblGrid>
      <w:tr w:rsidR="007C720A" w:rsidRPr="007C720A" w:rsidTr="007C720A">
        <w:tc>
          <w:tcPr>
            <w:tcW w:w="0" w:type="auto"/>
            <w:shd w:val="clear" w:color="auto" w:fill="auto"/>
            <w:vAlign w:val="center"/>
            <w:hideMark/>
          </w:tcPr>
          <w:p w:rsidR="007C720A" w:rsidRPr="007C720A" w:rsidRDefault="007C720A" w:rsidP="007C720A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Абсолют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духовная первооснова и одновременно высшая, верховная ценность.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Абстракт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нечто выделенное, наделенное самостоятельностью и вложенное, как общее, в предмет исследования.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Агент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действующий или познающий субъект.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Алгоритм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совокупность последовательных действий, направленных на решение данной задачи.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Альтернатива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 xml:space="preserve"> - одно из двух, как </w:t>
      </w:r>
      <w:proofErr w:type="gramStart"/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правило</w:t>
      </w:r>
      <w:proofErr w:type="gramEnd"/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 xml:space="preserve"> противоположных, решений; один из многих вариантов.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Анахронизм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пережиток старины, устарелый взгляд или обычай.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Апологетика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восхваление чего-либо вместо объективного суждения, взвешенной оценки.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Архетип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глубинная порождающая структура, предельное основание.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Аскеза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воздержанность, отказ от жизненных, особенно материальных, благ.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Атрофия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притупление какого-либо чувства, свойства; увядание какой-либо структуры.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Благо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добро как благополучие.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Вкус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 xml:space="preserve"> - чувство-понимание </w:t>
      </w:r>
      <w:proofErr w:type="gramStart"/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красивого</w:t>
      </w:r>
      <w:proofErr w:type="gramEnd"/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, истинного, доброго.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Генезис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происхождение, возникновение.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Герменевтика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традиция и способы истолкования текстов.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proofErr w:type="gramStart"/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Глобальный</w:t>
      </w:r>
      <w:proofErr w:type="gramEnd"/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имеющий дело с миром как целым.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Гносеология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учение о знании, теория познания.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Декаданс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кризисные, упадочные явления в искусстве конца 19 -начала 20 века.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proofErr w:type="spellStart"/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Дискурс</w:t>
      </w:r>
      <w:proofErr w:type="spellEnd"/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логически и методически последовательное рассуждение.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Дихотомия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последовательное деление целого на две части с последующим выбором одной из них.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Идеальный тип 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- теоретическая конструкция, представляющая изучаемый предмет в его логической непротиворечивости и рациональной правильности, - словом, в абстрактно чистом виде.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proofErr w:type="gramStart"/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Инвариантный</w:t>
      </w:r>
      <w:proofErr w:type="gramEnd"/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независимый от преобразований, остающийся неизменным.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Индифферентность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равнодушие, безучастность.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Институционализация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организационное закрепление и подтверждение той или иной активности человека.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proofErr w:type="spellStart"/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Интериоризация</w:t>
      </w:r>
      <w:proofErr w:type="spellEnd"/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"</w:t>
      </w:r>
      <w:proofErr w:type="spellStart"/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овнутрение</w:t>
      </w:r>
      <w:proofErr w:type="spellEnd"/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", перевод во внутренний план, внутренний мир человека; формирование внутренних структур человеческой психики благодаря усвоению структур внешней социальной деятельности.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Интерпретация 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- истолкование, раскрытие смысла, содержания чего-нибудь.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proofErr w:type="spellStart"/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Интерсубъективность</w:t>
      </w:r>
      <w:proofErr w:type="spellEnd"/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доступность и открытость двум и более субъектам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proofErr w:type="spellStart"/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Интровертность</w:t>
      </w:r>
      <w:proofErr w:type="spellEnd"/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направленность личности на явления своего внутреннего, собственного мира.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Интуиция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непосредственное усмотрение истины без предварительного анализа и доказательства.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Инфантилизм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отсталость развития, "детскость"; сохранение в психике и поведении взрослого особенностей, присущих детскому возрасту.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proofErr w:type="gramStart"/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Классический</w:t>
      </w:r>
      <w:proofErr w:type="gramEnd"/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идущий из античности, традиционно-образцовый.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Контекст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законченное в содержательном отношении многообразие, определяющее значение входящих в него элементов.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Концепция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основная мысль, системно к тому же представленная.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Корректность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правильность, точность.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lastRenderedPageBreak/>
        <w:t>Космополитизм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"человек - гражданин мира".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Критерий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мерило оценки.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Культура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высокий уровень развития чего-нибудь.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Логос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слово, закон, нечто, лежащее в основании.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proofErr w:type="spellStart"/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Маргинальность</w:t>
      </w:r>
      <w:proofErr w:type="spellEnd"/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положение вне структуры или системы, обочина общественной жизни.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Ментальный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умственный, мысленный, психический, душевный.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Мировоззрение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система взглядов на мир и место человека в нем.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Нарциссизм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самолюбование, замкнутость на себя, свои потребности и интересы.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Нирвана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блаженное состояние отрешенности от жизни.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Обскурантизм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враждебное отношение к просвещению и науке.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Оппортунизм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 xml:space="preserve"> - соглашательство, </w:t>
      </w:r>
      <w:proofErr w:type="gramStart"/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приспособленчество</w:t>
      </w:r>
      <w:proofErr w:type="gramEnd"/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Парадигма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образец, или схема, задающая способ видения того или иного предмета; идеальная теория, определяющая способ объяснения изучаемых явлений.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proofErr w:type="spellStart"/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Паранаучный</w:t>
      </w:r>
      <w:proofErr w:type="spellEnd"/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ненаучный, околонаучный, мнимонаучный.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proofErr w:type="spellStart"/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Парафилософия</w:t>
      </w:r>
      <w:proofErr w:type="spellEnd"/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 xml:space="preserve"> - то, что вокруг или около философии, что не входит в философию из-за сомнительности (или </w:t>
      </w:r>
      <w:proofErr w:type="spellStart"/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инаковости</w:t>
      </w:r>
      <w:proofErr w:type="spellEnd"/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) своего содержания.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Перманентный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постоянный, непрерывно продолжающийся.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Пиетизм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набожность; строгое соблюдение каких-то правил.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Постмодернизм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 xml:space="preserve"> - </w:t>
      </w:r>
      <w:proofErr w:type="spellStart"/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мировоззренческо-методологическая</w:t>
      </w:r>
      <w:proofErr w:type="spellEnd"/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 xml:space="preserve"> установка, резко рвущая с традицией (Разумом, Истиной, Целым).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Постулат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положение, принимаемое без доказательства.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Предикат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логическое сказуемое; то, что в суждении высказывается о предмете суждения, т. е. о субъекте.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Предмет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объект (реальное положение вещей) как он видится субъекту познания (предстает в свете той или иной науки).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Презумпция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предположение, признаваемое истинным, пока не доказано обратное.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Престиж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авторитет, влияние, уважение, которым пользуется кто-либо.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Прецедент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случай, имевший ранее место и служащий примером или оправданием для последующих случаев подобного рода.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Проблема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вопрос, на который можно ответить, только прибавив что-то новое к уже имеющемуся, наличному знанию.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proofErr w:type="spellStart"/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Проспективный</w:t>
      </w:r>
      <w:proofErr w:type="spellEnd"/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 xml:space="preserve"> - </w:t>
      </w:r>
      <w:proofErr w:type="gramStart"/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устремленный</w:t>
      </w:r>
      <w:proofErr w:type="gramEnd"/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 xml:space="preserve"> или направленный в будущее.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Рациональное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разумно (аналитически, логически) обоснованное, целесообразное.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Реактивность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совокупность ответных действий на влияние или раздражение внешней среды.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Редукция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 xml:space="preserve"> - сведение </w:t>
      </w:r>
      <w:proofErr w:type="gramStart"/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сложного</w:t>
      </w:r>
      <w:proofErr w:type="gramEnd"/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 xml:space="preserve"> к простому.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Ретроспектива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обращение к прошлому.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Рефлексия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 xml:space="preserve"> - самоанализ, мысль о мысли, </w:t>
      </w:r>
      <w:proofErr w:type="spellStart"/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самоотчетное</w:t>
      </w:r>
      <w:proofErr w:type="spellEnd"/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 xml:space="preserve"> рассуждение.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Ригоризм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чрезмерная строгость в соблюдении каких-либо принципов.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Сенсуализм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философское учение, признающее единственным источником познания ощущения.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Силлогизм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умозаключение, состоящее из двух суждений (посылок), из которых следует третье суждение (вывод).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Синергия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сотрудничество, содружества, эффект согласованных, солидарных действий.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proofErr w:type="spellStart"/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Софийное</w:t>
      </w:r>
      <w:proofErr w:type="spellEnd"/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 xml:space="preserve"> - </w:t>
      </w:r>
      <w:proofErr w:type="gramStart"/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мудрое</w:t>
      </w:r>
      <w:proofErr w:type="gramEnd"/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, относящееся к мудрости.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Социальный статус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положение человека в системе общественных отношений, определяющее его права и обязанности.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Спецификация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детализация, перечисление специфических особенностей чего-либо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proofErr w:type="gramStart"/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Спонтанный</w:t>
      </w:r>
      <w:proofErr w:type="gramEnd"/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самопроизвольный, вызванный внутренними причинами.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Стратификация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разделение или расчленение общества на отдельные слои или группы.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Сублимация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трансформация инстинктивных форм психики в более приемлемые для индивида и общества.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lastRenderedPageBreak/>
        <w:t>Субординация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 xml:space="preserve"> - система подчинения низшего </w:t>
      </w:r>
      <w:proofErr w:type="gramStart"/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высшему</w:t>
      </w:r>
      <w:proofErr w:type="gramEnd"/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, младших старшим.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Сущность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внутреннее и наиболее глубокое содержание предмета.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Табу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запрет, налагаемый на какой-либо предмет, действие, слово.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Теория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система идей, обобщающих практический опыт и отражающих закономерности природы, общества и мышления.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Толерантность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терпимость, уважение другой позиции, иного мнения.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Утилитаризм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узкий практицизм, стремление извлекать из всего выгоду или пользу.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Феноменология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наука о смыслах, о том, что фактически дано человеку, когда он воспринимает (познает) мир.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proofErr w:type="spellStart"/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Филоидеология</w:t>
      </w:r>
      <w:proofErr w:type="spellEnd"/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любовь к идеологии, т. е. абсолютизация места и роли идеологии в жизни людей.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Эволюция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постепенное и непрерывное изменение или развитие.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Эвристика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то, что стимулирует активный поиск решений.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Эгалитаризм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равенство, всеобщая уравнительность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proofErr w:type="gramStart"/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Экзистенциальное</w:t>
      </w:r>
      <w:proofErr w:type="gramEnd"/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относящееся к жизни, ее основаниям и целям.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proofErr w:type="gramStart"/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Экстенсивный</w:t>
      </w:r>
      <w:proofErr w:type="gramEnd"/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направленный в сторону количественного увеличения, расширения, распространения.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proofErr w:type="spellStart"/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Экстравертность</w:t>
      </w:r>
      <w:proofErr w:type="spellEnd"/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направленность личности на мир внешних объектов, на других людей, на социальное окружение.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Элита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лучшие, наиболее видные представители какой-либо части общества.</w:t>
      </w:r>
    </w:p>
    <w:p w:rsidR="007C720A" w:rsidRPr="007C720A" w:rsidRDefault="007C720A" w:rsidP="007C72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Эпатировать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поражать, удивлять скандальными выходками и суждениями.</w:t>
      </w:r>
    </w:p>
    <w:p w:rsidR="007C720A" w:rsidRPr="007C720A" w:rsidRDefault="007C720A" w:rsidP="007C720A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proofErr w:type="spellStart"/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>Эпистемологический</w:t>
      </w:r>
      <w:proofErr w:type="spellEnd"/>
      <w:r w:rsidRPr="007C720A">
        <w:rPr>
          <w:rFonts w:ascii="Helvetica" w:eastAsia="Times New Roman" w:hAnsi="Helvetica" w:cs="Helvetica"/>
          <w:b/>
          <w:bCs/>
          <w:color w:val="666666"/>
          <w:sz w:val="23"/>
          <w:lang w:eastAsia="ru-RU"/>
        </w:rPr>
        <w:t xml:space="preserve"> фундаментализм</w:t>
      </w:r>
      <w:r w:rsidRPr="007C720A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 - уверенность в возможности укоренить изучаемое многообразие в ту или иную стабильную и прочную основу.</w:t>
      </w:r>
    </w:p>
    <w:p w:rsidR="00B54329" w:rsidRDefault="00B54329"/>
    <w:sectPr w:rsidR="00B54329" w:rsidSect="00B54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20A"/>
    <w:rsid w:val="004D5BF6"/>
    <w:rsid w:val="007C720A"/>
    <w:rsid w:val="00B54329"/>
    <w:rsid w:val="00F13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29"/>
  </w:style>
  <w:style w:type="paragraph" w:styleId="1">
    <w:name w:val="heading 1"/>
    <w:basedOn w:val="a"/>
    <w:link w:val="10"/>
    <w:uiPriority w:val="9"/>
    <w:qFormat/>
    <w:rsid w:val="007C72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2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ype-header">
    <w:name w:val="type-header"/>
    <w:basedOn w:val="a0"/>
    <w:rsid w:val="007C720A"/>
  </w:style>
  <w:style w:type="character" w:styleId="a3">
    <w:name w:val="Strong"/>
    <w:basedOn w:val="a0"/>
    <w:uiPriority w:val="22"/>
    <w:qFormat/>
    <w:rsid w:val="007C72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0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4455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170">
                  <w:marLeft w:val="75"/>
                  <w:marRight w:val="75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3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04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6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2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2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2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5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6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18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0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55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41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8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05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2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3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51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1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0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1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6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7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2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3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84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7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23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3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5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36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6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0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69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86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8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5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5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69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8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34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1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1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44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6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7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04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2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2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63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67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2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6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7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35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18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0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19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0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45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28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1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7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16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00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71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9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5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63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96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33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6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6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9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55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9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1051</Words>
  <Characters>5996</Characters>
  <Application>Microsoft Office Word</Application>
  <DocSecurity>0</DocSecurity>
  <Lines>49</Lines>
  <Paragraphs>14</Paragraphs>
  <ScaleCrop>false</ScaleCrop>
  <Company/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2019-01-03T04:37:00Z</dcterms:created>
  <dcterms:modified xsi:type="dcterms:W3CDTF">2020-05-17T09:22:00Z</dcterms:modified>
</cp:coreProperties>
</file>