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FE" w:rsidRPr="00F513FE" w:rsidRDefault="00F513FE" w:rsidP="00F513F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А.А.Блока, учебник стр. 462-481</w:t>
      </w:r>
    </w:p>
    <w:p w:rsidR="00F513FE" w:rsidRPr="00F513FE" w:rsidRDefault="00F513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отметку 3:</w:t>
      </w:r>
      <w:r w:rsidRPr="00F51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--составить конспект статьи учебника стр. 462-481.</w:t>
      </w:r>
    </w:p>
    <w:p w:rsidR="00F513FE" w:rsidRPr="00F513FE" w:rsidRDefault="00F513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отметку 4:</w:t>
      </w:r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 составить таблицу "Творчество А.А. Блока"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2732"/>
        <w:gridCol w:w="2870"/>
        <w:gridCol w:w="3464"/>
      </w:tblGrid>
      <w:tr w:rsidR="00F513FE" w:rsidRPr="00F513FE" w:rsidTr="009F258C">
        <w:tc>
          <w:tcPr>
            <w:tcW w:w="534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FE">
              <w:rPr>
                <w:rFonts w:ascii="Times New Roman" w:hAnsi="Times New Roman" w:cs="Times New Roman"/>
                <w:sz w:val="28"/>
                <w:szCs w:val="28"/>
              </w:rPr>
              <w:t>Период творчества поэта</w:t>
            </w:r>
          </w:p>
        </w:tc>
        <w:tc>
          <w:tcPr>
            <w:tcW w:w="4678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F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темы данного периода </w:t>
            </w:r>
          </w:p>
        </w:tc>
        <w:tc>
          <w:tcPr>
            <w:tcW w:w="532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FE">
              <w:rPr>
                <w:rFonts w:ascii="Times New Roman" w:hAnsi="Times New Roman" w:cs="Times New Roman"/>
                <w:sz w:val="28"/>
                <w:szCs w:val="28"/>
              </w:rPr>
              <w:t>Произведения, созданные в данный период</w:t>
            </w:r>
          </w:p>
        </w:tc>
      </w:tr>
      <w:tr w:rsidR="00F513FE" w:rsidRPr="00F513FE" w:rsidTr="009F258C">
        <w:tc>
          <w:tcPr>
            <w:tcW w:w="534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E" w:rsidRPr="00F513FE" w:rsidTr="009F258C">
        <w:tc>
          <w:tcPr>
            <w:tcW w:w="534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E" w:rsidRPr="00F513FE" w:rsidTr="009F258C">
        <w:tc>
          <w:tcPr>
            <w:tcW w:w="534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E" w:rsidRPr="00F513FE" w:rsidTr="009F258C">
        <w:tc>
          <w:tcPr>
            <w:tcW w:w="534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E" w:rsidRPr="00F513FE" w:rsidTr="009F258C">
        <w:tc>
          <w:tcPr>
            <w:tcW w:w="534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E" w:rsidRPr="00F513FE" w:rsidTr="009F258C">
        <w:tc>
          <w:tcPr>
            <w:tcW w:w="534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E" w:rsidRPr="00F513FE" w:rsidTr="009F258C">
        <w:tc>
          <w:tcPr>
            <w:tcW w:w="534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F513FE" w:rsidRPr="00F513FE" w:rsidRDefault="00F513FE" w:rsidP="009F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3FE" w:rsidRPr="00F513FE" w:rsidRDefault="00F513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3FE" w:rsidRPr="00F513FE" w:rsidRDefault="00F513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-указать основные темы творчества поэта, в каких произведениях они раскрываются?</w:t>
      </w:r>
      <w:proofErr w:type="gramStart"/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ответить на вопрос : Какое влияние на поэзию Блока оказало учение Владимира Соловьёва?</w:t>
      </w:r>
    </w:p>
    <w:p w:rsidR="00F513FE" w:rsidRPr="00F513FE" w:rsidRDefault="00F513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отметку 5:</w:t>
      </w:r>
    </w:p>
    <w:p w:rsidR="005016AD" w:rsidRPr="00F513FE" w:rsidRDefault="00F513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-выполните задания на оценку 4;</w:t>
      </w:r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-объяснить понятия: символизм, метафора, дольник, рифма, трилогия, звукопись, </w:t>
      </w:r>
      <w:proofErr w:type="spellStart"/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цветопись</w:t>
      </w:r>
      <w:proofErr w:type="spellEnd"/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эпитет, реализм, </w:t>
      </w:r>
      <w:proofErr w:type="spellStart"/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новокрестьянская</w:t>
      </w:r>
      <w:proofErr w:type="spellEnd"/>
      <w:r w:rsidRPr="00F51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поэзия, лирический герой, поэма</w:t>
      </w:r>
      <w:proofErr w:type="gramEnd"/>
    </w:p>
    <w:sectPr w:rsidR="005016AD" w:rsidRPr="00F5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3FE"/>
    <w:rsid w:val="005016AD"/>
    <w:rsid w:val="00F5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2020-05-17T07:17:00Z</dcterms:created>
  <dcterms:modified xsi:type="dcterms:W3CDTF">2020-05-17T07:20:00Z</dcterms:modified>
</cp:coreProperties>
</file>