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40F5" w:rsidRDefault="005917B7" w:rsidP="001840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F5">
        <w:rPr>
          <w:rFonts w:ascii="Times New Roman" w:hAnsi="Times New Roman" w:cs="Times New Roman"/>
          <w:sz w:val="28"/>
          <w:szCs w:val="28"/>
        </w:rPr>
        <w:t>Уважаемые студенты группы 309С!</w:t>
      </w:r>
    </w:p>
    <w:p w:rsidR="005917B7" w:rsidRPr="001840F5" w:rsidRDefault="005917B7">
      <w:pPr>
        <w:rPr>
          <w:rFonts w:ascii="Times New Roman" w:hAnsi="Times New Roman" w:cs="Times New Roman"/>
          <w:sz w:val="28"/>
          <w:szCs w:val="28"/>
        </w:rPr>
      </w:pPr>
      <w:r w:rsidRPr="001840F5">
        <w:rPr>
          <w:rFonts w:ascii="Times New Roman" w:hAnsi="Times New Roman" w:cs="Times New Roman"/>
          <w:sz w:val="28"/>
          <w:szCs w:val="28"/>
        </w:rPr>
        <w:t>Для получения зачёта по дисциплине Основы философии Вам необходимо:</w:t>
      </w:r>
    </w:p>
    <w:p w:rsidR="005917B7" w:rsidRPr="001840F5" w:rsidRDefault="005917B7">
      <w:pPr>
        <w:rPr>
          <w:rFonts w:ascii="Times New Roman" w:hAnsi="Times New Roman" w:cs="Times New Roman"/>
          <w:sz w:val="28"/>
          <w:szCs w:val="28"/>
        </w:rPr>
      </w:pPr>
      <w:r w:rsidRPr="00066C50">
        <w:rPr>
          <w:rFonts w:ascii="Times New Roman" w:hAnsi="Times New Roman" w:cs="Times New Roman"/>
          <w:b/>
          <w:i/>
          <w:sz w:val="28"/>
          <w:szCs w:val="28"/>
        </w:rPr>
        <w:t>-на оценку 3</w:t>
      </w:r>
      <w:r w:rsidRPr="00066C5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840F5">
        <w:rPr>
          <w:rFonts w:ascii="Times New Roman" w:hAnsi="Times New Roman" w:cs="Times New Roman"/>
          <w:sz w:val="28"/>
          <w:szCs w:val="28"/>
        </w:rPr>
        <w:t>выполнить тестовую работу;</w:t>
      </w:r>
    </w:p>
    <w:p w:rsidR="005917B7" w:rsidRPr="001840F5" w:rsidRDefault="005917B7">
      <w:pPr>
        <w:rPr>
          <w:rFonts w:ascii="Times New Roman" w:hAnsi="Times New Roman" w:cs="Times New Roman"/>
          <w:i/>
          <w:sz w:val="28"/>
          <w:szCs w:val="28"/>
        </w:rPr>
      </w:pPr>
      <w:r w:rsidRPr="00066C50">
        <w:rPr>
          <w:rFonts w:ascii="Times New Roman" w:hAnsi="Times New Roman" w:cs="Times New Roman"/>
          <w:b/>
          <w:i/>
          <w:sz w:val="28"/>
          <w:szCs w:val="28"/>
        </w:rPr>
        <w:t>-на оценку 4</w:t>
      </w:r>
      <w:r w:rsidRPr="001840F5">
        <w:rPr>
          <w:rFonts w:ascii="Times New Roman" w:hAnsi="Times New Roman" w:cs="Times New Roman"/>
          <w:i/>
          <w:sz w:val="28"/>
          <w:szCs w:val="28"/>
        </w:rPr>
        <w:t xml:space="preserve"> – выполнить презентацию на одну из тем:</w:t>
      </w:r>
    </w:p>
    <w:p w:rsidR="005917B7" w:rsidRPr="001840F5" w:rsidRDefault="00FA44E3">
      <w:pPr>
        <w:rPr>
          <w:rFonts w:ascii="Times New Roman" w:hAnsi="Times New Roman" w:cs="Times New Roman"/>
          <w:sz w:val="28"/>
          <w:szCs w:val="28"/>
        </w:rPr>
      </w:pPr>
      <w:r w:rsidRPr="001840F5">
        <w:rPr>
          <w:rFonts w:ascii="Times New Roman" w:hAnsi="Times New Roman" w:cs="Times New Roman"/>
          <w:sz w:val="28"/>
          <w:szCs w:val="28"/>
        </w:rPr>
        <w:t>1</w:t>
      </w:r>
      <w:r w:rsidR="005917B7" w:rsidRPr="001840F5">
        <w:rPr>
          <w:rFonts w:ascii="Times New Roman" w:hAnsi="Times New Roman" w:cs="Times New Roman"/>
          <w:sz w:val="28"/>
          <w:szCs w:val="28"/>
        </w:rPr>
        <w:t>Рационализм, как философское направление;</w:t>
      </w:r>
    </w:p>
    <w:p w:rsidR="005917B7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5917B7"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Эмпири́зм, как </w:t>
      </w:r>
      <w:r w:rsidR="005917B7"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направление в теории познания.</w:t>
      </w:r>
    </w:p>
    <w:p w:rsidR="005917B7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3Идеализм  как философское направление</w:t>
      </w:r>
    </w:p>
    <w:p w:rsidR="00FA44E3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4Материализм как философское направление</w:t>
      </w:r>
    </w:p>
    <w:p w:rsidR="00FA44E3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5.Патристика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 первый и влиятельный этап в развитии философии христианства </w:t>
      </w:r>
    </w:p>
    <w:p w:rsidR="00FA44E3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Схоластика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философии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 религиозное направление,</w:t>
      </w:r>
    </w:p>
    <w:p w:rsidR="00FA44E3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</w:t>
      </w:r>
      <w:r w:rsidRPr="001840F5">
        <w:rPr>
          <w:rFonts w:ascii="Times New Roman" w:hAnsi="Times New Roman" w:cs="Times New Roman"/>
          <w:sz w:val="28"/>
          <w:szCs w:val="28"/>
        </w:rPr>
        <w:t xml:space="preserve"> </w:t>
      </w:r>
      <w:r w:rsidR="007472AE"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Иррационалистическая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философия</w:t>
      </w:r>
    </w:p>
    <w:p w:rsidR="00FA44E3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</w:t>
      </w:r>
      <w:r w:rsidRPr="001840F5">
        <w:rPr>
          <w:rFonts w:ascii="Times New Roman" w:hAnsi="Times New Roman" w:cs="Times New Roman"/>
          <w:sz w:val="28"/>
          <w:szCs w:val="28"/>
        </w:rPr>
        <w:t xml:space="preserve"> 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Неопозитивизм (логический позитивизм).</w:t>
      </w:r>
    </w:p>
    <w:p w:rsidR="00FA44E3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</w:t>
      </w:r>
      <w:r w:rsidRPr="00184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Постпозитивизм</w:t>
      </w:r>
      <w:proofErr w:type="spellEnd"/>
    </w:p>
    <w:p w:rsidR="00FA44E3" w:rsidRPr="001840F5" w:rsidRDefault="00FA44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</w:t>
      </w:r>
      <w:r w:rsidRPr="001840F5">
        <w:rPr>
          <w:rFonts w:ascii="Times New Roman" w:hAnsi="Times New Roman" w:cs="Times New Roman"/>
          <w:sz w:val="28"/>
          <w:szCs w:val="28"/>
        </w:rPr>
        <w:t xml:space="preserve"> 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Психоанализ как фундаментальное положение о роли </w:t>
      </w:r>
      <w:proofErr w:type="gramStart"/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бессознательного</w:t>
      </w:r>
      <w:proofErr w:type="gramEnd"/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жизни людей.</w:t>
      </w:r>
    </w:p>
    <w:p w:rsidR="00FA44E3" w:rsidRPr="001840F5" w:rsidRDefault="00FA44E3">
      <w:pPr>
        <w:rPr>
          <w:rFonts w:ascii="Times New Roman" w:hAnsi="Times New Roman" w:cs="Times New Roman"/>
          <w:sz w:val="28"/>
          <w:szCs w:val="28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</w:t>
      </w:r>
      <w:r w:rsidRPr="001840F5">
        <w:rPr>
          <w:rFonts w:ascii="Times New Roman" w:hAnsi="Times New Roman" w:cs="Times New Roman"/>
          <w:sz w:val="28"/>
          <w:szCs w:val="28"/>
        </w:rPr>
        <w:t xml:space="preserve"> Экзистенциализм </w:t>
      </w:r>
      <w:r w:rsidR="001840F5" w:rsidRPr="001840F5">
        <w:rPr>
          <w:rFonts w:ascii="Times New Roman" w:hAnsi="Times New Roman" w:cs="Times New Roman"/>
          <w:sz w:val="28"/>
          <w:szCs w:val="28"/>
        </w:rPr>
        <w:t xml:space="preserve"> как философское направление.</w:t>
      </w:r>
    </w:p>
    <w:p w:rsidR="001840F5" w:rsidRPr="001840F5" w:rsidRDefault="001840F5">
      <w:pPr>
        <w:rPr>
          <w:rFonts w:ascii="Times New Roman" w:hAnsi="Times New Roman" w:cs="Times New Roman"/>
          <w:sz w:val="28"/>
          <w:szCs w:val="28"/>
        </w:rPr>
      </w:pPr>
      <w:r w:rsidRPr="001840F5">
        <w:rPr>
          <w:rFonts w:ascii="Times New Roman" w:hAnsi="Times New Roman" w:cs="Times New Roman"/>
          <w:sz w:val="28"/>
          <w:szCs w:val="28"/>
        </w:rPr>
        <w:t>12. Философская антропология</w:t>
      </w:r>
    </w:p>
    <w:p w:rsidR="001840F5" w:rsidRPr="001840F5" w:rsidRDefault="001840F5">
      <w:pPr>
        <w:rPr>
          <w:rFonts w:ascii="Times New Roman" w:hAnsi="Times New Roman" w:cs="Times New Roman"/>
          <w:sz w:val="28"/>
          <w:szCs w:val="28"/>
        </w:rPr>
      </w:pPr>
      <w:r w:rsidRPr="001840F5">
        <w:rPr>
          <w:rFonts w:ascii="Times New Roman" w:hAnsi="Times New Roman" w:cs="Times New Roman"/>
          <w:sz w:val="28"/>
          <w:szCs w:val="28"/>
        </w:rPr>
        <w:t>13. Философская герменевтика</w:t>
      </w:r>
    </w:p>
    <w:p w:rsidR="001840F5" w:rsidRPr="001840F5" w:rsidRDefault="001840F5">
      <w:pPr>
        <w:rPr>
          <w:rFonts w:ascii="Times New Roman" w:hAnsi="Times New Roman" w:cs="Times New Roman"/>
          <w:sz w:val="28"/>
          <w:szCs w:val="28"/>
        </w:rPr>
      </w:pPr>
      <w:r w:rsidRPr="001840F5">
        <w:rPr>
          <w:rFonts w:ascii="Times New Roman" w:hAnsi="Times New Roman" w:cs="Times New Roman"/>
          <w:sz w:val="28"/>
          <w:szCs w:val="28"/>
        </w:rPr>
        <w:t>14.Бытие как философская категория.</w:t>
      </w:r>
    </w:p>
    <w:p w:rsidR="001840F5" w:rsidRPr="001840F5" w:rsidRDefault="001840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sz w:val="28"/>
          <w:szCs w:val="28"/>
        </w:rPr>
        <w:t>15.</w:t>
      </w: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472AE"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Волюнтаризм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философская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концепция</w:t>
      </w:r>
    </w:p>
    <w:p w:rsidR="001840F5" w:rsidRDefault="001840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16.</w:t>
      </w: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472AE"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Аксиология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</w:t>
      </w:r>
      <w:r w:rsidRPr="001840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философская</w:t>
      </w:r>
      <w:r w:rsidRPr="00184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дисциплина</w:t>
      </w:r>
    </w:p>
    <w:p w:rsidR="007472AE" w:rsidRPr="001840F5" w:rsidRDefault="007472AE" w:rsidP="00066C50">
      <w:pPr>
        <w:jc w:val="both"/>
        <w:rPr>
          <w:rFonts w:ascii="Times New Roman" w:hAnsi="Times New Roman" w:cs="Times New Roman"/>
          <w:sz w:val="28"/>
          <w:szCs w:val="28"/>
        </w:rPr>
      </w:pPr>
      <w:r w:rsidRPr="00066C5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На оценку 5 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презентацию по выбранной теме, составить словарь из 12-15 понятий, связанных с изучаемой в презентации темой, </w:t>
      </w:r>
      <w:r w:rsidR="00066C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Обязательно в презентации один из слайдов посвятить личности ученого, деятельность которого лежит в основе того или иного философского направления.</w:t>
      </w:r>
    </w:p>
    <w:sectPr w:rsidR="007472AE" w:rsidRPr="0018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B7"/>
    <w:rsid w:val="00066C50"/>
    <w:rsid w:val="001840F5"/>
    <w:rsid w:val="005917B7"/>
    <w:rsid w:val="007472AE"/>
    <w:rsid w:val="00FA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2020-04-24T09:21:00Z</dcterms:created>
  <dcterms:modified xsi:type="dcterms:W3CDTF">2020-04-24T10:09:00Z</dcterms:modified>
</cp:coreProperties>
</file>